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74FA" w:rsidRDefault="00AF74FA" w:rsidP="00AF74FA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:rsidR="00AF74FA" w:rsidRDefault="00AF74FA" w:rsidP="00AF74FA">
      <w:pPr>
        <w:jc w:val="center"/>
        <w:rPr>
          <w:sz w:val="28"/>
          <w:szCs w:val="28"/>
        </w:rPr>
      </w:pPr>
    </w:p>
    <w:p w:rsidR="00AF74FA" w:rsidRDefault="00AF74FA" w:rsidP="00AF74FA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PROGRAMMA SVOLTO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</w:t>
      </w:r>
      <w:r>
        <w:rPr>
          <w:sz w:val="28"/>
          <w:szCs w:val="28"/>
        </w:rPr>
        <w:t>4</w:t>
      </w:r>
    </w:p>
    <w:p w:rsidR="00AF74FA" w:rsidRDefault="00AF74FA" w:rsidP="00AF74FA">
      <w:pPr>
        <w:jc w:val="both"/>
        <w:rPr>
          <w:sz w:val="28"/>
          <w:szCs w:val="28"/>
        </w:rPr>
      </w:pP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8"/>
          <w:szCs w:val="28"/>
        </w:rPr>
        <w:t>Storia IV D CAT geometri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:rsidR="00AF74FA" w:rsidRDefault="00AF74FA" w:rsidP="00AF74FA">
      <w:pPr>
        <w:jc w:val="both"/>
        <w:rPr>
          <w:sz w:val="24"/>
          <w:szCs w:val="24"/>
        </w:rPr>
      </w:pP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Storia</w:t>
      </w:r>
    </w:p>
    <w:p w:rsidR="00AF74FA" w:rsidRDefault="00AF74FA" w:rsidP="00AF74FA">
      <w:pPr>
        <w:jc w:val="both"/>
        <w:rPr>
          <w:sz w:val="24"/>
          <w:szCs w:val="24"/>
        </w:rPr>
      </w:pPr>
    </w:p>
    <w:p w:rsidR="00AF74FA" w:rsidRDefault="00AF74FA" w:rsidP="00AF74FA">
      <w:pPr>
        <w:rPr>
          <w:sz w:val="24"/>
          <w:szCs w:val="24"/>
        </w:rPr>
      </w:pPr>
      <w:r>
        <w:rPr>
          <w:sz w:val="24"/>
          <w:szCs w:val="24"/>
        </w:rPr>
        <w:t>In ordine alla programmazione didattica, si rimanda alla Progettazione didattica per il Triennio, Dipartimento Materie letterarie. Di seguito il profilo contenutistico svolto nel dettaglio.</w:t>
      </w:r>
    </w:p>
    <w:p w:rsidR="00AF74FA" w:rsidRDefault="00AF74FA" w:rsidP="00AF74FA">
      <w:pPr>
        <w:jc w:val="both"/>
        <w:rPr>
          <w:sz w:val="24"/>
          <w:szCs w:val="24"/>
        </w:rPr>
      </w:pP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Corso monografico sul Piemonte dalla formazione del Ducato a Torino capitale d’Italia. Appunti.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La formazione degli Stati Assoluti, La Francia del Re Sole come metafora.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Il settecento. La filosofia illuministica, dalla teoria alla prassi, L’Enciclopedia e Lo spirito delle leggi. I Sovrani illuminati.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La rivoluzione americana: il mondo nuovo e la premessa.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La caduta della Monarchia e la Rivoluzione francese. Gli oppositori e il vecchio Regime.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La svolta della Rivoluzione, Il Termidoro e l’ascesa di Napoleone.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Napoleone Bonaparte da Console a Imperatore, il primo Esilio, i Cento giorni, Waterloo.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napoleonica e il Congresso di Vienna, il ritorno dei Vecchi Regimi.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Il Colonialismo e la prima rivoluzione industriale. Carlo Marx e la nascita del comunismo.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Verso l’Unità d’Italia, il dibattito politico e la figura di Carlo Alberto.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Garibaldi, Mazzini, La Giovine Italia, la Giovine Europa.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L’ascesa di Cavour, le guerre di Indipendenza, tra la Francia napoleonica e l’Inghilterra vittoriana.</w:t>
      </w:r>
    </w:p>
    <w:p w:rsidR="00AF74FA" w:rsidRDefault="00AF74FA" w:rsidP="00AF74FA">
      <w:pPr>
        <w:jc w:val="both"/>
        <w:rPr>
          <w:sz w:val="24"/>
          <w:szCs w:val="24"/>
        </w:rPr>
      </w:pPr>
      <w:r>
        <w:rPr>
          <w:sz w:val="24"/>
          <w:szCs w:val="24"/>
        </w:rPr>
        <w:t>Vittorio Emanuele II e L’impresa dei Mille, l’Italia è unita.</w:t>
      </w:r>
    </w:p>
    <w:p w:rsidR="00AF74FA" w:rsidRDefault="00AF74FA" w:rsidP="00AF74FA">
      <w:pPr>
        <w:jc w:val="both"/>
        <w:rPr>
          <w:sz w:val="24"/>
          <w:szCs w:val="24"/>
        </w:rPr>
      </w:pPr>
    </w:p>
    <w:p w:rsidR="00AF74FA" w:rsidRDefault="00AF74FA" w:rsidP="00AF74FA">
      <w:pPr>
        <w:jc w:val="both"/>
        <w:rPr>
          <w:sz w:val="24"/>
          <w:szCs w:val="24"/>
        </w:rPr>
      </w:pPr>
    </w:p>
    <w:p w:rsidR="00AF74FA" w:rsidRDefault="00AF74FA" w:rsidP="00AF74FA">
      <w:pPr>
        <w:jc w:val="both"/>
      </w:pPr>
      <w:r>
        <w:rPr>
          <w:sz w:val="24"/>
          <w:szCs w:val="24"/>
        </w:rPr>
        <w:t xml:space="preserve">Alba, </w:t>
      </w:r>
      <w:r>
        <w:rPr>
          <w:sz w:val="24"/>
          <w:szCs w:val="24"/>
        </w:rPr>
        <w:t>6</w:t>
      </w:r>
      <w:r>
        <w:rPr>
          <w:sz w:val="24"/>
          <w:szCs w:val="24"/>
        </w:rPr>
        <w:t>-06-2023</w:t>
      </w:r>
    </w:p>
    <w:p w:rsidR="00AF74FA" w:rsidRDefault="00AF74FA" w:rsidP="00AF74FA"/>
    <w:p w:rsidR="00AF74FA" w:rsidRDefault="00AF74FA"/>
    <w:sectPr w:rsidR="00AF74FA" w:rsidSect="00AF7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FA"/>
    <w:rsid w:val="00AF74FA"/>
    <w:rsid w:val="00D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6434"/>
  <w15:chartTrackingRefBased/>
  <w15:docId w15:val="{2D2D32B1-B70F-4EF3-AF73-57B5A74C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4FA"/>
    <w:pPr>
      <w:spacing w:line="254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davide sandalo</cp:lastModifiedBy>
  <cp:revision>1</cp:revision>
  <dcterms:created xsi:type="dcterms:W3CDTF">2024-06-04T08:16:00Z</dcterms:created>
  <dcterms:modified xsi:type="dcterms:W3CDTF">2024-06-04T08:19:00Z</dcterms:modified>
</cp:coreProperties>
</file>